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2DC8" w14:textId="77777777" w:rsidR="00FB747B" w:rsidRPr="00E769A0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ОБГРУНТУВАННЯ</w:t>
      </w:r>
    </w:p>
    <w:p w14:paraId="3082152B" w14:textId="77777777" w:rsidR="00FB747B" w:rsidRPr="00E769A0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технічних</w:t>
      </w:r>
      <w:proofErr w:type="spellEnd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 </w:t>
      </w:r>
      <w:proofErr w:type="spellStart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якісних</w:t>
      </w:r>
      <w:proofErr w:type="spellEnd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його</w:t>
      </w:r>
      <w:proofErr w:type="spellEnd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очікуваної</w:t>
      </w:r>
      <w:proofErr w:type="spellEnd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вартості</w:t>
      </w:r>
      <w:proofErr w:type="spellEnd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та/</w:t>
      </w:r>
      <w:proofErr w:type="spellStart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або</w:t>
      </w:r>
      <w:proofErr w:type="spellEnd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розміру</w:t>
      </w:r>
      <w:proofErr w:type="spellEnd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бюджетного </w:t>
      </w:r>
      <w:proofErr w:type="spellStart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призначення</w:t>
      </w:r>
      <w:proofErr w:type="spellEnd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межах </w:t>
      </w:r>
      <w:proofErr w:type="spellStart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</w:p>
    <w:p w14:paraId="0972DF5A" w14:textId="77777777" w:rsidR="00275B65" w:rsidRPr="00E769A0" w:rsidRDefault="00275B65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6EF332D" w14:textId="52784397" w:rsidR="00FB747B" w:rsidRPr="00E769A0" w:rsidRDefault="007F1C14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  <w:proofErr w:type="spellStart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</w:t>
      </w:r>
      <w:r w:rsidR="00F17A0E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F17A0E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="00F17A0E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публікації</w:t>
      </w:r>
      <w:proofErr w:type="spellEnd"/>
      <w:r w:rsidR="00F17A0E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7A0E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обгрунтування</w:t>
      </w:r>
      <w:proofErr w:type="spellEnd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постанова </w:t>
      </w:r>
      <w:proofErr w:type="spellStart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16.12.2020 № 1266 «Про </w:t>
      </w:r>
      <w:proofErr w:type="spellStart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постанов </w:t>
      </w:r>
      <w:proofErr w:type="spellStart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01.08.2013 № 631 і </w:t>
      </w:r>
      <w:proofErr w:type="spellStart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11.10.2016 № 710».</w:t>
      </w:r>
    </w:p>
    <w:p w14:paraId="7B8C8DD8" w14:textId="3F759705" w:rsidR="006C475C" w:rsidRPr="00E769A0" w:rsidRDefault="007F1C14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 </w:t>
      </w:r>
      <w:proofErr w:type="spellStart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="00197EBC" w:rsidRPr="00197EBC">
        <w:rPr>
          <w:rFonts w:ascii="Arial" w:hAnsi="Arial" w:cs="Arial"/>
          <w:color w:val="333333"/>
          <w:kern w:val="2"/>
          <w:sz w:val="20"/>
          <w:szCs w:val="20"/>
          <w:shd w:val="clear" w:color="auto" w:fill="FFFFFF"/>
          <w:lang w:val="uk-UA"/>
          <w14:ligatures w14:val="standardContextual"/>
        </w:rPr>
        <w:t xml:space="preserve"> </w:t>
      </w:r>
      <w:r w:rsidR="00197EBC" w:rsidRPr="00197E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Заявка на проведення закупівлі сформована на підставі листа звернення №742 від 26.10.23 року Військової частини А3425, рішення тридцять другої позачергової сесії VІІІ скликання від 30.10.2023 № 1015 «Про внесення змін до Програми забезпечення </w:t>
      </w:r>
      <w:r w:rsidR="00197EBC" w:rsidRPr="0036061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проведення заходів і робіт з мобілізаційної</w:t>
      </w:r>
      <w:r w:rsidR="00197EBC" w:rsidRPr="00197E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197EBC" w:rsidRPr="0036061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підготовки місцевого значення, мобілізації та</w:t>
      </w:r>
      <w:r w:rsidR="00197EBC" w:rsidRPr="00197E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197EBC" w:rsidRPr="0036061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територіальної оборони Новгород-Сіверської міської територіальної громади на 2022-2025 роки</w:t>
      </w:r>
      <w:r w:rsidR="00197EBC" w:rsidRPr="00197E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 Відповідно до абзацу 6 пункту 3 Особливостей здійснення публічних </w:t>
      </w:r>
      <w:proofErr w:type="spellStart"/>
      <w:r w:rsidR="00197EBC" w:rsidRPr="00197E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закупівель</w:t>
      </w:r>
      <w:proofErr w:type="spellEnd"/>
      <w:r w:rsidR="00197EBC" w:rsidRPr="00197E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КМУ від 12.10.2022 № 1178, вимоги щодо підтвердження ступеня локалізації не застосовуються зокрема у разі здійснення замовником закупівлі товару для потреб Збройних Сил, інших військових формувань, правоохоронних органів на їх запит з подальшою передачею таких товарів на облік запитувача (лист звернення №742 від 26.10.23 року Військової частини А3425)</w:t>
      </w:r>
    </w:p>
    <w:p w14:paraId="7A3F366B" w14:textId="77777777" w:rsidR="00AA5980" w:rsidRPr="00E769A0" w:rsidRDefault="00FB747B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</w:t>
      </w:r>
      <w:proofErr w:type="spellEnd"/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5980" w:rsidRPr="00E769A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AA5980"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179B88" w14:textId="77777777" w:rsidR="00FB747B" w:rsidRPr="00E769A0" w:rsidRDefault="00FB747B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ЄДРПОУ :</w:t>
      </w:r>
      <w:proofErr w:type="gramEnd"/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14:paraId="32B6A991" w14:textId="77777777" w:rsidR="00FB747B" w:rsidRPr="00E769A0" w:rsidRDefault="00FB747B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</w:t>
      </w:r>
      <w:proofErr w:type="spellStart"/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відкриті</w:t>
      </w:r>
      <w:proofErr w:type="spellEnd"/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торги з </w:t>
      </w:r>
      <w:proofErr w:type="spellStart"/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особливостями</w:t>
      </w:r>
      <w:proofErr w:type="spellEnd"/>
    </w:p>
    <w:p w14:paraId="42D03ED9" w14:textId="77777777" w:rsidR="00197EBC" w:rsidRDefault="009A32C5" w:rsidP="001415F8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97EBC" w:rsidRPr="00197EB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Вантажний автомобіль, шасі кабіна IVECO </w:t>
      </w:r>
      <w:proofErr w:type="spellStart"/>
      <w:r w:rsidR="00197EBC" w:rsidRPr="00197EBC">
        <w:rPr>
          <w:rFonts w:ascii="Times New Roman" w:hAnsi="Times New Roman" w:cs="Times New Roman"/>
          <w:b/>
          <w:bCs/>
          <w:sz w:val="24"/>
          <w:szCs w:val="24"/>
          <w:lang w:val="uk-UA"/>
        </w:rPr>
        <w:t>Daily</w:t>
      </w:r>
      <w:proofErr w:type="spellEnd"/>
      <w:r w:rsidR="00197EBC" w:rsidRPr="00197EB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55S18HD WX 4x4, </w:t>
      </w:r>
      <w:proofErr w:type="spellStart"/>
      <w:r w:rsidR="00197EBC" w:rsidRPr="00197EBC">
        <w:rPr>
          <w:rFonts w:ascii="Times New Roman" w:hAnsi="Times New Roman" w:cs="Times New Roman"/>
          <w:b/>
          <w:bCs/>
          <w:sz w:val="24"/>
          <w:szCs w:val="24"/>
          <w:lang w:val="uk-UA"/>
        </w:rPr>
        <w:t>Euro</w:t>
      </w:r>
      <w:proofErr w:type="spellEnd"/>
      <w:r w:rsidR="00197EBC" w:rsidRPr="00197EB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6 з бортовою </w:t>
      </w:r>
      <w:proofErr w:type="spellStart"/>
      <w:r w:rsidR="00197EBC" w:rsidRPr="00197EBC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тентованою</w:t>
      </w:r>
      <w:proofErr w:type="spellEnd"/>
      <w:r w:rsidR="00197EBC" w:rsidRPr="00197EB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платформою </w:t>
      </w:r>
      <w:proofErr w:type="gramStart"/>
      <w:r w:rsidR="00197EBC" w:rsidRPr="00197EBC">
        <w:rPr>
          <w:rFonts w:ascii="Times New Roman" w:hAnsi="Times New Roman" w:cs="Times New Roman"/>
          <w:b/>
          <w:bCs/>
          <w:sz w:val="24"/>
          <w:szCs w:val="24"/>
          <w:lang w:val="uk-UA"/>
        </w:rPr>
        <w:t>( або</w:t>
      </w:r>
      <w:proofErr w:type="gramEnd"/>
      <w:r w:rsidR="00197EBC" w:rsidRPr="00197EB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аналог)  для матеріально-технічного забезпечення військової частини за </w:t>
      </w:r>
      <w:bookmarkStart w:id="0" w:name="_Hlk144370820"/>
      <w:bookmarkStart w:id="1" w:name="_Hlk150432582"/>
      <w:r w:rsidR="00197EBC" w:rsidRPr="00197EBC">
        <w:rPr>
          <w:rFonts w:ascii="Times New Roman" w:hAnsi="Times New Roman" w:cs="Times New Roman"/>
          <w:b/>
          <w:bCs/>
          <w:sz w:val="24"/>
          <w:szCs w:val="24"/>
          <w:lang w:val="uk-UA"/>
        </w:rPr>
        <w:t>ДК 021:2015 –</w:t>
      </w:r>
      <w:bookmarkEnd w:id="0"/>
      <w:r w:rsidR="00197EBC" w:rsidRPr="00197E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7EBC" w:rsidRPr="00197EB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34130000-7 </w:t>
      </w:r>
      <w:proofErr w:type="spellStart"/>
      <w:r w:rsidR="00197EBC" w:rsidRPr="00197EBC">
        <w:rPr>
          <w:rFonts w:ascii="Times New Roman" w:hAnsi="Times New Roman" w:cs="Times New Roman"/>
          <w:b/>
          <w:bCs/>
          <w:sz w:val="24"/>
          <w:szCs w:val="24"/>
          <w:lang w:val="uk-UA"/>
        </w:rPr>
        <w:t>Мототранспортні</w:t>
      </w:r>
      <w:proofErr w:type="spellEnd"/>
      <w:r w:rsidR="00197EBC" w:rsidRPr="00197EB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вантажні засоби</w:t>
      </w:r>
    </w:p>
    <w:bookmarkEnd w:id="1"/>
    <w:p w14:paraId="5A3181A2" w14:textId="76269FE0" w:rsidR="009A32C5" w:rsidRPr="00E769A0" w:rsidRDefault="009A32C5" w:rsidP="001415F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  <w:r w:rsidR="00460B29"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="00460B29"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особливостями</w:t>
      </w:r>
      <w:proofErr w:type="spellEnd"/>
    </w:p>
    <w:p w14:paraId="38471B96" w14:textId="77777777" w:rsidR="001F1FBA" w:rsidRPr="00E769A0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</w:p>
    <w:p w14:paraId="1AFA2D60" w14:textId="170AE096" w:rsidR="009A32C5" w:rsidRPr="00E769A0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460B29"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7EBC">
        <w:rPr>
          <w:rFonts w:ascii="Times New Roman" w:hAnsi="Times New Roman" w:cs="Times New Roman"/>
          <w:sz w:val="24"/>
          <w:szCs w:val="24"/>
          <w:lang w:val="uk-UA"/>
        </w:rPr>
        <w:t>7370000</w:t>
      </w:r>
      <w:r w:rsidR="00057C42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63B0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грн </w:t>
      </w:r>
      <w:r w:rsidR="007063B0" w:rsidRPr="00E769A0">
        <w:rPr>
          <w:rFonts w:ascii="Times New Roman" w:hAnsi="Times New Roman" w:cs="Times New Roman"/>
          <w:sz w:val="24"/>
          <w:szCs w:val="24"/>
        </w:rPr>
        <w:t>(</w:t>
      </w:r>
      <w:r w:rsidR="007063B0" w:rsidRPr="00E769A0">
        <w:rPr>
          <w:rFonts w:ascii="Times New Roman" w:hAnsi="Times New Roman" w:cs="Times New Roman"/>
          <w:sz w:val="24"/>
          <w:szCs w:val="24"/>
          <w:lang w:val="uk-UA"/>
        </w:rPr>
        <w:t>з ПДВ</w:t>
      </w:r>
      <w:r w:rsidR="007063B0" w:rsidRPr="00E769A0">
        <w:rPr>
          <w:rFonts w:ascii="Times New Roman" w:hAnsi="Times New Roman" w:cs="Times New Roman"/>
          <w:sz w:val="24"/>
          <w:szCs w:val="24"/>
        </w:rPr>
        <w:t>)</w:t>
      </w: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915A0B" w14:textId="77777777" w:rsidR="00197EBC" w:rsidRDefault="009A32C5" w:rsidP="00197E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proofErr w:type="spellStart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становить:</w:t>
      </w:r>
      <w:r w:rsidR="004009FE"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197EBC" w:rsidRPr="00197EB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ДК 021:2015 – 34130000-7 </w:t>
      </w:r>
      <w:proofErr w:type="spellStart"/>
      <w:r w:rsidR="00197EBC" w:rsidRPr="00197EB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Мототранспортні</w:t>
      </w:r>
      <w:proofErr w:type="spellEnd"/>
      <w:r w:rsidR="00197EBC" w:rsidRPr="00197EB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вантажні засоби</w:t>
      </w:r>
    </w:p>
    <w:p w14:paraId="4E870B99" w14:textId="77777777" w:rsidR="00197EBC" w:rsidRPr="00197EBC" w:rsidRDefault="00197EBC" w:rsidP="00197E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tbl>
      <w:tblPr>
        <w:tblpPr w:leftFromText="180" w:rightFromText="180" w:bottomFromText="160" w:vertAnchor="text" w:horzAnchor="margin" w:tblpXSpec="center" w:tblpY="71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4758"/>
        <w:gridCol w:w="3491"/>
      </w:tblGrid>
      <w:tr w:rsidR="001415F8" w:rsidRPr="001415F8" w14:paraId="356D21AC" w14:textId="77777777" w:rsidTr="00E769A0">
        <w:trPr>
          <w:trHeight w:val="101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3838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№ п\п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8A0C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Найменування предмета закупівлі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AFB3" w14:textId="7EA8D1A4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Кількість </w:t>
            </w: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="00197EB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шт</w:t>
            </w:r>
            <w:proofErr w:type="spellEnd"/>
          </w:p>
          <w:p w14:paraId="229B287E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1415F8" w:rsidRPr="001415F8" w14:paraId="743F92B7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8A4B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2BAC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49CF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</w:p>
        </w:tc>
      </w:tr>
      <w:tr w:rsidR="001415F8" w:rsidRPr="001415F8" w14:paraId="53B9BBFD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74E2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E1C5" w14:textId="413DB86D" w:rsidR="001415F8" w:rsidRPr="001415F8" w:rsidRDefault="00197EBC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97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Вантажний автомобіль, шасі кабіна IVECO </w:t>
            </w:r>
            <w:proofErr w:type="spellStart"/>
            <w:r w:rsidRPr="00197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Daily</w:t>
            </w:r>
            <w:proofErr w:type="spellEnd"/>
            <w:r w:rsidRPr="00197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55S18HD WX 4x4, </w:t>
            </w:r>
            <w:proofErr w:type="spellStart"/>
            <w:r w:rsidRPr="00197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Euro</w:t>
            </w:r>
            <w:proofErr w:type="spellEnd"/>
            <w:r w:rsidRPr="00197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6 з бортовою </w:t>
            </w:r>
            <w:proofErr w:type="spellStart"/>
            <w:r w:rsidRPr="00197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тентованою</w:t>
            </w:r>
            <w:proofErr w:type="spellEnd"/>
            <w:r w:rsidRPr="00197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платформою ( або аналог)  для матеріально-технічного забезпечення військової частини</w:t>
            </w:r>
            <w:r w:rsidRPr="00197EB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8829" w14:textId="77777777" w:rsid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115FBD1E" w14:textId="77777777" w:rsidR="00197EBC" w:rsidRDefault="00197EBC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15E02A0C" w14:textId="20E6D409" w:rsidR="00197EBC" w:rsidRPr="001415F8" w:rsidRDefault="00197EBC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</w:t>
            </w:r>
          </w:p>
        </w:tc>
      </w:tr>
    </w:tbl>
    <w:p w14:paraId="6E9678F5" w14:textId="59EA027F" w:rsidR="00BD3920" w:rsidRPr="00E769A0" w:rsidRDefault="00BD3920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69A0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009FE"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 листа звернення №</w:t>
      </w:r>
      <w:r w:rsidR="001415F8"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742 від 26.10.23 року Військової частини А3425</w:t>
      </w:r>
    </w:p>
    <w:p w14:paraId="1DAB4F6F" w14:textId="605281A8" w:rsidR="001F1FBA" w:rsidRPr="00E769A0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поставки: </w:t>
      </w:r>
      <w:r w:rsidR="001F1FBA" w:rsidRPr="00E769A0">
        <w:rPr>
          <w:rFonts w:ascii="Times New Roman" w:hAnsi="Times New Roman" w:cs="Times New Roman"/>
          <w:sz w:val="24"/>
          <w:szCs w:val="24"/>
        </w:rPr>
        <w:t xml:space="preserve">до </w:t>
      </w:r>
      <w:r w:rsidR="00197EBC">
        <w:rPr>
          <w:rFonts w:ascii="Times New Roman" w:hAnsi="Times New Roman" w:cs="Times New Roman"/>
          <w:sz w:val="24"/>
          <w:szCs w:val="24"/>
          <w:lang w:val="uk-UA"/>
        </w:rPr>
        <w:t>15 грудня</w:t>
      </w:r>
      <w:r w:rsidR="00A37DB8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0B29" w:rsidRPr="00E769A0">
        <w:rPr>
          <w:rFonts w:ascii="Times New Roman" w:hAnsi="Times New Roman" w:cs="Times New Roman"/>
          <w:sz w:val="24"/>
          <w:szCs w:val="24"/>
        </w:rPr>
        <w:t>2023</w:t>
      </w:r>
      <w:r w:rsidR="001F1FBA" w:rsidRPr="00E769A0">
        <w:rPr>
          <w:rFonts w:ascii="Times New Roman" w:hAnsi="Times New Roman" w:cs="Times New Roman"/>
          <w:sz w:val="24"/>
          <w:szCs w:val="24"/>
        </w:rPr>
        <w:t xml:space="preserve"> року</w:t>
      </w:r>
      <w:r w:rsidR="001F1FBA"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501315B0" w14:textId="5CE57834" w:rsidR="00F60A38" w:rsidRPr="00E769A0" w:rsidRDefault="00F60A38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Місце поставки: </w:t>
      </w:r>
      <w:r w:rsidR="00E769A0"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>Україна, 16000, Чернігівська область, Новгород-Сіверський р-н, м. Новгород-Сіверський, вул. Захисників України, будинок 2</w:t>
      </w:r>
    </w:p>
    <w:p w14:paraId="6B87F406" w14:textId="37C1F88B" w:rsidR="000E37F7" w:rsidRPr="00E769A0" w:rsidRDefault="007F1C14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69A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  </w:t>
      </w:r>
      <w:proofErr w:type="spellStart"/>
      <w:r w:rsidR="00E07621" w:rsidRPr="00E769A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Обгрунтування</w:t>
      </w:r>
      <w:proofErr w:type="spellEnd"/>
      <w:r w:rsidR="00E07621" w:rsidRPr="00E769A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очікуваної вартості: </w:t>
      </w:r>
      <w:r w:rsidR="008E6185"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Розрахунок очікуваної вартості закупівлі визначався на підставі </w:t>
      </w:r>
      <w:r w:rsidR="008E6185" w:rsidRPr="00E769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аналізу </w:t>
      </w:r>
      <w:r w:rsidR="00E608EB"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діючих цін на </w:t>
      </w:r>
      <w:r w:rsidR="001D7A19"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</w:t>
      </w:r>
      <w:r w:rsidR="00E82A5F"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дповідний товар</w:t>
      </w:r>
      <w:r w:rsidR="00E608EB"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розміщені на офіційних інтернет-ресурсах</w:t>
      </w:r>
      <w:r w:rsidR="008E6185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7A19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</w:t>
      </w:r>
      <w:r w:rsidR="008E6185" w:rsidRPr="00E769A0">
        <w:rPr>
          <w:rFonts w:ascii="Times New Roman" w:hAnsi="Times New Roman" w:cs="Times New Roman"/>
          <w:sz w:val="24"/>
          <w:szCs w:val="24"/>
          <w:lang w:val="uk-UA"/>
        </w:rPr>
        <w:t>податків і зборів</w:t>
      </w:r>
      <w:r w:rsidR="00E608EB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та обов’язкових платежів, що мають бути сплачені згідно з</w:t>
      </w:r>
      <w:r w:rsidR="00E82A5F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чинним законодавством України, </w:t>
      </w:r>
      <w:r w:rsidR="00E608EB" w:rsidRPr="00E769A0">
        <w:rPr>
          <w:rFonts w:ascii="Times New Roman" w:hAnsi="Times New Roman" w:cs="Times New Roman"/>
          <w:sz w:val="24"/>
          <w:szCs w:val="24"/>
          <w:lang w:val="uk-UA"/>
        </w:rPr>
        <w:t>а також всіх інших витрат, пов’язаних з поставкою товару, що є предметом закупівлі.</w:t>
      </w:r>
    </w:p>
    <w:p w14:paraId="3FB0DC53" w14:textId="77777777" w:rsidR="007C43B0" w:rsidRPr="00E769A0" w:rsidRDefault="000E37F7" w:rsidP="004009FE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769A0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Обгрунтування</w:t>
      </w:r>
      <w:proofErr w:type="spellEnd"/>
      <w:r w:rsidRPr="00E769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технічних та якісних характеристик предмета закупівлі:</w:t>
      </w:r>
      <w:r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C43B0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сформовані з технічних характеристик </w:t>
      </w:r>
      <w:r w:rsidR="007C43B0" w:rsidRPr="00E769A0">
        <w:rPr>
          <w:rFonts w:ascii="Times New Roman" w:hAnsi="Times New Roman" w:cs="Times New Roman"/>
          <w:sz w:val="24"/>
          <w:szCs w:val="24"/>
          <w:lang w:val="uk-UA"/>
        </w:rPr>
        <w:lastRenderedPageBreak/>
        <w:t>відповідних товарів розміщених у вільному доступі в мережі Інтернет їх виробниками та постачальниками.</w:t>
      </w:r>
    </w:p>
    <w:p w14:paraId="393E5A7D" w14:textId="3E3A1A94" w:rsidR="007F1C14" w:rsidRPr="00E769A0" w:rsidRDefault="007F1C14" w:rsidP="004009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1.</w:t>
      </w:r>
      <w:r w:rsidR="001415F8"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</w:t>
      </w:r>
      <w:r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Товар який постачається, є новим, не перебував в експлуатації, не перебуває в заставі або під арештом, вільний від претензій третіх осіб,  умови його зберігання не порушені.</w:t>
      </w:r>
    </w:p>
    <w:p w14:paraId="6F6D90FF" w14:textId="77777777" w:rsidR="00197EBC" w:rsidRPr="00197EBC" w:rsidRDefault="00197EBC" w:rsidP="00197E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</w:pPr>
      <w:r w:rsidRPr="00197EB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  <w:t>ТЕХНІЧНІ ВИМОГИ</w:t>
      </w:r>
    </w:p>
    <w:p w14:paraId="596081F8" w14:textId="77777777" w:rsidR="00197EBC" w:rsidRPr="00197EBC" w:rsidRDefault="00197EBC" w:rsidP="00197E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</w:pPr>
      <w:r w:rsidRPr="00197EB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  <w:t>Шасі 4*4</w:t>
      </w:r>
    </w:p>
    <w:p w14:paraId="6666E055" w14:textId="77777777" w:rsidR="00197EBC" w:rsidRPr="00197EBC" w:rsidRDefault="00197EBC" w:rsidP="00197E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</w:p>
    <w:tbl>
      <w:tblPr>
        <w:tblStyle w:val="a8"/>
        <w:tblW w:w="4934" w:type="pct"/>
        <w:tblLook w:val="04A0" w:firstRow="1" w:lastRow="0" w:firstColumn="1" w:lastColumn="0" w:noHBand="0" w:noVBand="1"/>
      </w:tblPr>
      <w:tblGrid>
        <w:gridCol w:w="3071"/>
        <w:gridCol w:w="3205"/>
        <w:gridCol w:w="2946"/>
      </w:tblGrid>
      <w:tr w:rsidR="00197EBC" w:rsidRPr="00197EBC" w14:paraId="672B5FDD" w14:textId="77777777" w:rsidTr="00940557">
        <w:tc>
          <w:tcPr>
            <w:tcW w:w="1689" w:type="pct"/>
          </w:tcPr>
          <w:p w14:paraId="13B90389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ПАРАМЕТРИ</w:t>
            </w:r>
          </w:p>
        </w:tc>
        <w:tc>
          <w:tcPr>
            <w:tcW w:w="1689" w:type="pct"/>
          </w:tcPr>
          <w:p w14:paraId="3BC94C67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ВИМОГИ ЗАМОВНИКА</w:t>
            </w:r>
          </w:p>
        </w:tc>
        <w:tc>
          <w:tcPr>
            <w:tcW w:w="1621" w:type="pct"/>
          </w:tcPr>
          <w:p w14:paraId="3484D6A6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ПРОПОЗИЦІЯ УЧАСНИКА</w:t>
            </w:r>
          </w:p>
        </w:tc>
      </w:tr>
      <w:tr w:rsidR="00197EBC" w:rsidRPr="00197EBC" w14:paraId="03B7B45B" w14:textId="77777777" w:rsidTr="00940557">
        <w:tc>
          <w:tcPr>
            <w:tcW w:w="1689" w:type="pct"/>
          </w:tcPr>
          <w:p w14:paraId="06099F05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ОСНОВНЕ</w:t>
            </w:r>
          </w:p>
        </w:tc>
        <w:tc>
          <w:tcPr>
            <w:tcW w:w="1689" w:type="pct"/>
          </w:tcPr>
          <w:p w14:paraId="3A262E5A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</w:p>
        </w:tc>
        <w:tc>
          <w:tcPr>
            <w:tcW w:w="1621" w:type="pct"/>
          </w:tcPr>
          <w:p w14:paraId="65CCFAA0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680AB532" w14:textId="77777777" w:rsidTr="00940557">
        <w:trPr>
          <w:trHeight w:val="327"/>
        </w:trPr>
        <w:tc>
          <w:tcPr>
            <w:tcW w:w="1689" w:type="pct"/>
          </w:tcPr>
          <w:p w14:paraId="398EAD93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Тип</w:t>
            </w:r>
          </w:p>
        </w:tc>
        <w:tc>
          <w:tcPr>
            <w:tcW w:w="1689" w:type="pct"/>
          </w:tcPr>
          <w:p w14:paraId="31A5A1D1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Автомобіль вантажний, шасі</w:t>
            </w:r>
          </w:p>
        </w:tc>
        <w:tc>
          <w:tcPr>
            <w:tcW w:w="1621" w:type="pct"/>
          </w:tcPr>
          <w:p w14:paraId="3A3D985B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1A20C5D2" w14:textId="77777777" w:rsidTr="00940557">
        <w:tc>
          <w:tcPr>
            <w:tcW w:w="1689" w:type="pct"/>
          </w:tcPr>
          <w:p w14:paraId="7DD62CB5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Колісна формула</w:t>
            </w:r>
          </w:p>
        </w:tc>
        <w:tc>
          <w:tcPr>
            <w:tcW w:w="1689" w:type="pct"/>
          </w:tcPr>
          <w:p w14:paraId="1C7E0B06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4х4</w:t>
            </w:r>
          </w:p>
        </w:tc>
        <w:tc>
          <w:tcPr>
            <w:tcW w:w="1621" w:type="pct"/>
          </w:tcPr>
          <w:p w14:paraId="2A79B4FB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4D3E32E9" w14:textId="77777777" w:rsidTr="00940557">
        <w:tc>
          <w:tcPr>
            <w:tcW w:w="1689" w:type="pct"/>
          </w:tcPr>
          <w:p w14:paraId="7651CB73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Загальна довжина ,мм</w:t>
            </w:r>
          </w:p>
        </w:tc>
        <w:tc>
          <w:tcPr>
            <w:tcW w:w="1689" w:type="pct"/>
          </w:tcPr>
          <w:p w14:paraId="3AF6E387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6818</w:t>
            </w:r>
          </w:p>
        </w:tc>
        <w:tc>
          <w:tcPr>
            <w:tcW w:w="1621" w:type="pct"/>
          </w:tcPr>
          <w:p w14:paraId="2C83897C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16B2104E" w14:textId="77777777" w:rsidTr="00940557">
        <w:tc>
          <w:tcPr>
            <w:tcW w:w="1689" w:type="pct"/>
          </w:tcPr>
          <w:p w14:paraId="6633FED1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Повна маса</w:t>
            </w:r>
          </w:p>
        </w:tc>
        <w:tc>
          <w:tcPr>
            <w:tcW w:w="1689" w:type="pct"/>
          </w:tcPr>
          <w:p w14:paraId="73C38086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5500 кг</w:t>
            </w:r>
          </w:p>
        </w:tc>
        <w:tc>
          <w:tcPr>
            <w:tcW w:w="1621" w:type="pct"/>
          </w:tcPr>
          <w:p w14:paraId="2E268466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4EC51A2F" w14:textId="77777777" w:rsidTr="00940557">
        <w:tc>
          <w:tcPr>
            <w:tcW w:w="1689" w:type="pct"/>
          </w:tcPr>
          <w:p w14:paraId="48282C3E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Маса спорядженого шасі автомобіля кг</w:t>
            </w:r>
          </w:p>
        </w:tc>
        <w:tc>
          <w:tcPr>
            <w:tcW w:w="1689" w:type="pct"/>
          </w:tcPr>
          <w:p w14:paraId="4836314C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3230</w:t>
            </w:r>
          </w:p>
        </w:tc>
        <w:tc>
          <w:tcPr>
            <w:tcW w:w="1621" w:type="pct"/>
          </w:tcPr>
          <w:p w14:paraId="620E043A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480D441B" w14:textId="77777777" w:rsidTr="00940557">
        <w:tc>
          <w:tcPr>
            <w:tcW w:w="1689" w:type="pct"/>
          </w:tcPr>
          <w:p w14:paraId="7A8A533D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Допустиме навантаження на передню вісь, кг</w:t>
            </w:r>
          </w:p>
        </w:tc>
        <w:tc>
          <w:tcPr>
            <w:tcW w:w="1689" w:type="pct"/>
          </w:tcPr>
          <w:p w14:paraId="27A84705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2450</w:t>
            </w:r>
          </w:p>
        </w:tc>
        <w:tc>
          <w:tcPr>
            <w:tcW w:w="1621" w:type="pct"/>
          </w:tcPr>
          <w:p w14:paraId="7DB94808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7181AE46" w14:textId="77777777" w:rsidTr="00940557">
        <w:tc>
          <w:tcPr>
            <w:tcW w:w="1689" w:type="pct"/>
          </w:tcPr>
          <w:p w14:paraId="3FFA9A8C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Допустиме навантаження на задню вісь, кг</w:t>
            </w:r>
          </w:p>
        </w:tc>
        <w:tc>
          <w:tcPr>
            <w:tcW w:w="1689" w:type="pct"/>
          </w:tcPr>
          <w:p w14:paraId="0C07C56E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3700</w:t>
            </w:r>
          </w:p>
        </w:tc>
        <w:tc>
          <w:tcPr>
            <w:tcW w:w="1621" w:type="pct"/>
          </w:tcPr>
          <w:p w14:paraId="212DB4E6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4AEB86FE" w14:textId="77777777" w:rsidTr="00940557">
        <w:tc>
          <w:tcPr>
            <w:tcW w:w="1689" w:type="pct"/>
          </w:tcPr>
          <w:p w14:paraId="1707A1A7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Вантажопідйомність шасі авто, кг</w:t>
            </w:r>
          </w:p>
        </w:tc>
        <w:tc>
          <w:tcPr>
            <w:tcW w:w="1689" w:type="pct"/>
          </w:tcPr>
          <w:p w14:paraId="1AD13EA4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2270</w:t>
            </w:r>
          </w:p>
        </w:tc>
        <w:tc>
          <w:tcPr>
            <w:tcW w:w="1621" w:type="pct"/>
          </w:tcPr>
          <w:p w14:paraId="685CCB2E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7D638A4D" w14:textId="77777777" w:rsidTr="00940557">
        <w:tc>
          <w:tcPr>
            <w:tcW w:w="1689" w:type="pct"/>
          </w:tcPr>
          <w:p w14:paraId="48A68B99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ДВИГУН</w:t>
            </w:r>
          </w:p>
        </w:tc>
        <w:tc>
          <w:tcPr>
            <w:tcW w:w="1689" w:type="pct"/>
          </w:tcPr>
          <w:p w14:paraId="384657CE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</w:p>
        </w:tc>
        <w:tc>
          <w:tcPr>
            <w:tcW w:w="1621" w:type="pct"/>
          </w:tcPr>
          <w:p w14:paraId="7DA350E6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666766AA" w14:textId="77777777" w:rsidTr="00940557">
        <w:tc>
          <w:tcPr>
            <w:tcW w:w="1689" w:type="pct"/>
          </w:tcPr>
          <w:p w14:paraId="6EBDAAD3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Клас екологічності</w:t>
            </w:r>
          </w:p>
        </w:tc>
        <w:tc>
          <w:tcPr>
            <w:tcW w:w="1689" w:type="pct"/>
          </w:tcPr>
          <w:p w14:paraId="7D4F4E6B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Не нижче Євро 6</w:t>
            </w:r>
          </w:p>
        </w:tc>
        <w:tc>
          <w:tcPr>
            <w:tcW w:w="1621" w:type="pct"/>
          </w:tcPr>
          <w:p w14:paraId="6680631E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4622E1EA" w14:textId="77777777" w:rsidTr="00940557">
        <w:tc>
          <w:tcPr>
            <w:tcW w:w="1689" w:type="pct"/>
          </w:tcPr>
          <w:p w14:paraId="27DA6FC3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Тип</w:t>
            </w:r>
          </w:p>
        </w:tc>
        <w:tc>
          <w:tcPr>
            <w:tcW w:w="1689" w:type="pct"/>
          </w:tcPr>
          <w:p w14:paraId="01FE43D1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Дизельний, з безпосереднім </w:t>
            </w:r>
            <w:proofErr w:type="spellStart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вприском</w:t>
            </w:r>
            <w:proofErr w:type="spellEnd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 , </w:t>
            </w:r>
            <w:proofErr w:type="spellStart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турбонадув</w:t>
            </w:r>
            <w:proofErr w:type="spellEnd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 з проміжним </w:t>
            </w:r>
            <w:proofErr w:type="spellStart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охолодженням.Охолодження</w:t>
            </w:r>
            <w:proofErr w:type="spellEnd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 водяне, </w:t>
            </w:r>
            <w:proofErr w:type="spellStart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вентилеване</w:t>
            </w:r>
            <w:proofErr w:type="spellEnd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 з електромагнітною муфтою.</w:t>
            </w:r>
          </w:p>
        </w:tc>
        <w:tc>
          <w:tcPr>
            <w:tcW w:w="1621" w:type="pct"/>
          </w:tcPr>
          <w:p w14:paraId="127C5057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2F8F3EAC" w14:textId="77777777" w:rsidTr="00940557">
        <w:tc>
          <w:tcPr>
            <w:tcW w:w="1689" w:type="pct"/>
          </w:tcPr>
          <w:p w14:paraId="4341A35A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Робочий об’єм двигуна</w:t>
            </w:r>
          </w:p>
        </w:tc>
        <w:tc>
          <w:tcPr>
            <w:tcW w:w="1689" w:type="pct"/>
          </w:tcPr>
          <w:p w14:paraId="48248943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2998</w:t>
            </w:r>
          </w:p>
        </w:tc>
        <w:tc>
          <w:tcPr>
            <w:tcW w:w="1621" w:type="pct"/>
          </w:tcPr>
          <w:p w14:paraId="3CB2B9D0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36F261D2" w14:textId="77777777" w:rsidTr="00940557">
        <w:tc>
          <w:tcPr>
            <w:tcW w:w="1689" w:type="pct"/>
          </w:tcPr>
          <w:p w14:paraId="25642BB8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Кількість циліндрів</w:t>
            </w:r>
          </w:p>
        </w:tc>
        <w:tc>
          <w:tcPr>
            <w:tcW w:w="1689" w:type="pct"/>
          </w:tcPr>
          <w:p w14:paraId="0EEE0684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Не менше 4</w:t>
            </w:r>
          </w:p>
        </w:tc>
        <w:tc>
          <w:tcPr>
            <w:tcW w:w="1621" w:type="pct"/>
          </w:tcPr>
          <w:p w14:paraId="5C7CB32B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63E391AD" w14:textId="77777777" w:rsidTr="00940557">
        <w:tc>
          <w:tcPr>
            <w:tcW w:w="1689" w:type="pct"/>
          </w:tcPr>
          <w:p w14:paraId="0B9F9008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Максимальна потужність двигуна (СЕЕ)</w:t>
            </w:r>
          </w:p>
        </w:tc>
        <w:tc>
          <w:tcPr>
            <w:tcW w:w="1689" w:type="pct"/>
          </w:tcPr>
          <w:p w14:paraId="0365351D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176 </w:t>
            </w:r>
            <w:proofErr w:type="spellStart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к.с</w:t>
            </w:r>
            <w:proofErr w:type="spellEnd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. при 3500 об/хв</w:t>
            </w:r>
          </w:p>
        </w:tc>
        <w:tc>
          <w:tcPr>
            <w:tcW w:w="1621" w:type="pct"/>
          </w:tcPr>
          <w:p w14:paraId="5CB34178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696E3530" w14:textId="77777777" w:rsidTr="00940557">
        <w:tc>
          <w:tcPr>
            <w:tcW w:w="1689" w:type="pct"/>
          </w:tcPr>
          <w:p w14:paraId="2C588812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Максимальний крутячий момент  (СЕЕ)</w:t>
            </w:r>
          </w:p>
        </w:tc>
        <w:tc>
          <w:tcPr>
            <w:tcW w:w="1689" w:type="pct"/>
          </w:tcPr>
          <w:p w14:paraId="5B68D56E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430 Нм при 1600 об/хв</w:t>
            </w:r>
          </w:p>
        </w:tc>
        <w:tc>
          <w:tcPr>
            <w:tcW w:w="1621" w:type="pct"/>
          </w:tcPr>
          <w:p w14:paraId="5FD0D452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118CB5EE" w14:textId="77777777" w:rsidTr="00940557">
        <w:tc>
          <w:tcPr>
            <w:tcW w:w="1689" w:type="pct"/>
          </w:tcPr>
          <w:p w14:paraId="43FB65C1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Діаметр циліндра х хід поршня, мм </w:t>
            </w:r>
          </w:p>
        </w:tc>
        <w:tc>
          <w:tcPr>
            <w:tcW w:w="1689" w:type="pct"/>
          </w:tcPr>
          <w:p w14:paraId="1E7B657F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95,8 х104</w:t>
            </w:r>
          </w:p>
        </w:tc>
        <w:tc>
          <w:tcPr>
            <w:tcW w:w="1621" w:type="pct"/>
          </w:tcPr>
          <w:p w14:paraId="7EF17E71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2D690216" w14:textId="77777777" w:rsidTr="00940557">
        <w:tc>
          <w:tcPr>
            <w:tcW w:w="1689" w:type="pct"/>
          </w:tcPr>
          <w:p w14:paraId="5E2C2F1F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КПП</w:t>
            </w:r>
          </w:p>
        </w:tc>
        <w:tc>
          <w:tcPr>
            <w:tcW w:w="1689" w:type="pct"/>
          </w:tcPr>
          <w:p w14:paraId="601892EC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  <w:tc>
          <w:tcPr>
            <w:tcW w:w="1621" w:type="pct"/>
          </w:tcPr>
          <w:p w14:paraId="29C95FB2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6E54AE7C" w14:textId="77777777" w:rsidTr="00940557">
        <w:tc>
          <w:tcPr>
            <w:tcW w:w="1689" w:type="pct"/>
          </w:tcPr>
          <w:p w14:paraId="3081D857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Кількість передач </w:t>
            </w:r>
          </w:p>
        </w:tc>
        <w:tc>
          <w:tcPr>
            <w:tcW w:w="1689" w:type="pct"/>
          </w:tcPr>
          <w:p w14:paraId="00554CFD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Не менше 6</w:t>
            </w:r>
          </w:p>
        </w:tc>
        <w:tc>
          <w:tcPr>
            <w:tcW w:w="1621" w:type="pct"/>
          </w:tcPr>
          <w:p w14:paraId="63772F0B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uk-UA"/>
              </w:rPr>
            </w:pPr>
          </w:p>
        </w:tc>
      </w:tr>
      <w:tr w:rsidR="00197EBC" w:rsidRPr="00197EBC" w14:paraId="058D4965" w14:textId="77777777" w:rsidTr="00940557">
        <w:tc>
          <w:tcPr>
            <w:tcW w:w="1689" w:type="pct"/>
          </w:tcPr>
          <w:p w14:paraId="41B6AC14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Рульове управління</w:t>
            </w:r>
          </w:p>
        </w:tc>
        <w:tc>
          <w:tcPr>
            <w:tcW w:w="1689" w:type="pct"/>
          </w:tcPr>
          <w:p w14:paraId="17F45DCD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</w:p>
        </w:tc>
        <w:tc>
          <w:tcPr>
            <w:tcW w:w="1621" w:type="pct"/>
          </w:tcPr>
          <w:p w14:paraId="14BF2F7B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084359CE" w14:textId="77777777" w:rsidTr="00940557">
        <w:tc>
          <w:tcPr>
            <w:tcW w:w="1689" w:type="pct"/>
          </w:tcPr>
          <w:p w14:paraId="184554A7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механіка</w:t>
            </w:r>
          </w:p>
        </w:tc>
        <w:tc>
          <w:tcPr>
            <w:tcW w:w="1689" w:type="pct"/>
          </w:tcPr>
          <w:p w14:paraId="36CD3D8C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proofErr w:type="spellStart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Лівосторонне</w:t>
            </w:r>
            <w:proofErr w:type="spellEnd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гідропідсилювач</w:t>
            </w:r>
            <w:proofErr w:type="spellEnd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рульвого</w:t>
            </w:r>
            <w:proofErr w:type="spellEnd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 керування</w:t>
            </w:r>
          </w:p>
        </w:tc>
        <w:tc>
          <w:tcPr>
            <w:tcW w:w="1621" w:type="pct"/>
          </w:tcPr>
          <w:p w14:paraId="7ABEE425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383B78D4" w14:textId="77777777" w:rsidTr="00940557">
        <w:tc>
          <w:tcPr>
            <w:tcW w:w="1689" w:type="pct"/>
          </w:tcPr>
          <w:p w14:paraId="1AD8D8C7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Зчеплення</w:t>
            </w:r>
          </w:p>
        </w:tc>
        <w:tc>
          <w:tcPr>
            <w:tcW w:w="1689" w:type="pct"/>
          </w:tcPr>
          <w:p w14:paraId="0C0112D4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proofErr w:type="spellStart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Однодискове</w:t>
            </w:r>
            <w:proofErr w:type="spellEnd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, сухе, тягнучої </w:t>
            </w:r>
            <w:proofErr w:type="spellStart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дії.Привід</w:t>
            </w:r>
            <w:proofErr w:type="spellEnd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 гідравлічний, педальний</w:t>
            </w:r>
          </w:p>
        </w:tc>
        <w:tc>
          <w:tcPr>
            <w:tcW w:w="1621" w:type="pct"/>
          </w:tcPr>
          <w:p w14:paraId="203BFBE6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133BCBE4" w14:textId="77777777" w:rsidTr="00940557">
        <w:tc>
          <w:tcPr>
            <w:tcW w:w="1689" w:type="pct"/>
          </w:tcPr>
          <w:p w14:paraId="5C97216C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Рама</w:t>
            </w:r>
          </w:p>
        </w:tc>
        <w:tc>
          <w:tcPr>
            <w:tcW w:w="1689" w:type="pct"/>
          </w:tcPr>
          <w:p w14:paraId="2CEA2638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Л</w:t>
            </w:r>
            <w:proofErr w:type="spellStart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онжерони</w:t>
            </w:r>
            <w:proofErr w:type="spellEnd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 металеві </w:t>
            </w: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“</w:t>
            </w: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С</w:t>
            </w: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”</w:t>
            </w: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 профілю, </w:t>
            </w:r>
            <w:proofErr w:type="spellStart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зєднані</w:t>
            </w:r>
            <w:proofErr w:type="spellEnd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 трубчатими поперечинами.</w:t>
            </w:r>
          </w:p>
        </w:tc>
        <w:tc>
          <w:tcPr>
            <w:tcW w:w="1621" w:type="pct"/>
          </w:tcPr>
          <w:p w14:paraId="2DC90118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4142125D" w14:textId="77777777" w:rsidTr="00940557">
        <w:tc>
          <w:tcPr>
            <w:tcW w:w="1689" w:type="pct"/>
          </w:tcPr>
          <w:p w14:paraId="780998F4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Розміри лонжеронів</w:t>
            </w:r>
          </w:p>
        </w:tc>
        <w:tc>
          <w:tcPr>
            <w:tcW w:w="1689" w:type="pct"/>
          </w:tcPr>
          <w:p w14:paraId="233DD283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  <w:tc>
          <w:tcPr>
            <w:tcW w:w="1621" w:type="pct"/>
          </w:tcPr>
          <w:p w14:paraId="15C1A776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4DB7F944" w14:textId="77777777" w:rsidTr="00940557">
        <w:tc>
          <w:tcPr>
            <w:tcW w:w="1689" w:type="pct"/>
          </w:tcPr>
          <w:p w14:paraId="1EC751FA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Ширина </w:t>
            </w:r>
          </w:p>
        </w:tc>
        <w:tc>
          <w:tcPr>
            <w:tcW w:w="1689" w:type="pct"/>
          </w:tcPr>
          <w:p w14:paraId="5FA0B5A4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69</w:t>
            </w:r>
          </w:p>
        </w:tc>
        <w:tc>
          <w:tcPr>
            <w:tcW w:w="1621" w:type="pct"/>
          </w:tcPr>
          <w:p w14:paraId="33653BE8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5FBF8D4C" w14:textId="77777777" w:rsidTr="00940557">
        <w:tc>
          <w:tcPr>
            <w:tcW w:w="1689" w:type="pct"/>
          </w:tcPr>
          <w:p w14:paraId="25E27235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Висота</w:t>
            </w:r>
          </w:p>
        </w:tc>
        <w:tc>
          <w:tcPr>
            <w:tcW w:w="1689" w:type="pct"/>
          </w:tcPr>
          <w:p w14:paraId="7B44202F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184</w:t>
            </w:r>
          </w:p>
        </w:tc>
        <w:tc>
          <w:tcPr>
            <w:tcW w:w="1621" w:type="pct"/>
          </w:tcPr>
          <w:p w14:paraId="7F93AF78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3C677411" w14:textId="77777777" w:rsidTr="00940557">
        <w:tc>
          <w:tcPr>
            <w:tcW w:w="1689" w:type="pct"/>
          </w:tcPr>
          <w:p w14:paraId="529C7C71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Товщина</w:t>
            </w:r>
          </w:p>
        </w:tc>
        <w:tc>
          <w:tcPr>
            <w:tcW w:w="1689" w:type="pct"/>
          </w:tcPr>
          <w:p w14:paraId="585EE11A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621" w:type="pct"/>
          </w:tcPr>
          <w:p w14:paraId="4AEE8B6B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02B96BB1" w14:textId="77777777" w:rsidTr="00940557">
        <w:tc>
          <w:tcPr>
            <w:tcW w:w="1689" w:type="pct"/>
          </w:tcPr>
          <w:p w14:paraId="67DC951A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Передній міст</w:t>
            </w:r>
          </w:p>
        </w:tc>
        <w:tc>
          <w:tcPr>
            <w:tcW w:w="1689" w:type="pct"/>
          </w:tcPr>
          <w:p w14:paraId="1450F9FD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З прямою передачею, блокіровка диференціалу</w:t>
            </w:r>
          </w:p>
        </w:tc>
        <w:tc>
          <w:tcPr>
            <w:tcW w:w="1621" w:type="pct"/>
          </w:tcPr>
          <w:p w14:paraId="019315D6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1474BA47" w14:textId="77777777" w:rsidTr="00940557">
        <w:tc>
          <w:tcPr>
            <w:tcW w:w="1689" w:type="pct"/>
          </w:tcPr>
          <w:p w14:paraId="1E651A94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Задній міст</w:t>
            </w:r>
          </w:p>
        </w:tc>
        <w:tc>
          <w:tcPr>
            <w:tcW w:w="1689" w:type="pct"/>
          </w:tcPr>
          <w:p w14:paraId="27B9645D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З прямою передачею, блокіровка диференціалу</w:t>
            </w:r>
          </w:p>
        </w:tc>
        <w:tc>
          <w:tcPr>
            <w:tcW w:w="1621" w:type="pct"/>
          </w:tcPr>
          <w:p w14:paraId="0E4BFEA5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13B427B7" w14:textId="77777777" w:rsidTr="00940557">
        <w:tc>
          <w:tcPr>
            <w:tcW w:w="1689" w:type="pct"/>
          </w:tcPr>
          <w:p w14:paraId="5D1AE5B5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Трансфер бокс</w:t>
            </w:r>
          </w:p>
        </w:tc>
        <w:tc>
          <w:tcPr>
            <w:tcW w:w="1689" w:type="pct"/>
          </w:tcPr>
          <w:p w14:paraId="6BEB43E1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uk-UA"/>
              </w:rPr>
              <w:t>ON Road</w:t>
            </w:r>
          </w:p>
          <w:p w14:paraId="3B97FF48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uk-UA"/>
              </w:rPr>
              <w:t>OF Road</w:t>
            </w:r>
          </w:p>
          <w:p w14:paraId="51294067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Підвищені та понижені передачі</w:t>
            </w:r>
          </w:p>
        </w:tc>
        <w:tc>
          <w:tcPr>
            <w:tcW w:w="1621" w:type="pct"/>
          </w:tcPr>
          <w:p w14:paraId="369881B1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4A12EC40" w14:textId="77777777" w:rsidTr="00940557">
        <w:tc>
          <w:tcPr>
            <w:tcW w:w="1689" w:type="pct"/>
          </w:tcPr>
          <w:p w14:paraId="016444BE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Підвіска</w:t>
            </w:r>
          </w:p>
        </w:tc>
        <w:tc>
          <w:tcPr>
            <w:tcW w:w="1689" w:type="pct"/>
          </w:tcPr>
          <w:p w14:paraId="7EADD568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Передня Торсіонна</w:t>
            </w:r>
          </w:p>
          <w:p w14:paraId="6DE0F350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Задня Параболічна ,</w:t>
            </w:r>
            <w:proofErr w:type="spellStart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полілистова</w:t>
            </w:r>
            <w:proofErr w:type="spellEnd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 з </w:t>
            </w:r>
            <w:proofErr w:type="spellStart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тел</w:t>
            </w:r>
            <w:proofErr w:type="spellEnd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е</w:t>
            </w:r>
            <w:proofErr w:type="spellStart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скопічним</w:t>
            </w:r>
            <w:proofErr w:type="spellEnd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 амортизатором подвійної дії. Стабілізатор</w:t>
            </w:r>
          </w:p>
        </w:tc>
        <w:tc>
          <w:tcPr>
            <w:tcW w:w="1621" w:type="pct"/>
          </w:tcPr>
          <w:p w14:paraId="69E32518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5590363F" w14:textId="77777777" w:rsidTr="00940557">
        <w:tc>
          <w:tcPr>
            <w:tcW w:w="1689" w:type="pct"/>
          </w:tcPr>
          <w:p w14:paraId="52FE279E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ОШИНОВКА</w:t>
            </w:r>
          </w:p>
        </w:tc>
        <w:tc>
          <w:tcPr>
            <w:tcW w:w="1689" w:type="pct"/>
          </w:tcPr>
          <w:p w14:paraId="7B42C677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</w:p>
        </w:tc>
        <w:tc>
          <w:tcPr>
            <w:tcW w:w="1621" w:type="pct"/>
          </w:tcPr>
          <w:p w14:paraId="4BC4BCEA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6BBBA9E7" w14:textId="77777777" w:rsidTr="00940557">
        <w:tc>
          <w:tcPr>
            <w:tcW w:w="1689" w:type="pct"/>
          </w:tcPr>
          <w:p w14:paraId="187DF58B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Шини</w:t>
            </w:r>
          </w:p>
        </w:tc>
        <w:tc>
          <w:tcPr>
            <w:tcW w:w="1689" w:type="pct"/>
          </w:tcPr>
          <w:p w14:paraId="33418321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255/100 R16 </w:t>
            </w:r>
          </w:p>
        </w:tc>
        <w:tc>
          <w:tcPr>
            <w:tcW w:w="1621" w:type="pct"/>
          </w:tcPr>
          <w:p w14:paraId="73505437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7320E69B" w14:textId="77777777" w:rsidTr="00940557">
        <w:tc>
          <w:tcPr>
            <w:tcW w:w="1689" w:type="pct"/>
          </w:tcPr>
          <w:p w14:paraId="197200BA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Диски</w:t>
            </w:r>
          </w:p>
        </w:tc>
        <w:tc>
          <w:tcPr>
            <w:tcW w:w="1689" w:type="pct"/>
          </w:tcPr>
          <w:p w14:paraId="45929226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Сталеві</w:t>
            </w:r>
          </w:p>
        </w:tc>
        <w:tc>
          <w:tcPr>
            <w:tcW w:w="1621" w:type="pct"/>
          </w:tcPr>
          <w:p w14:paraId="22FD8696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3EE02290" w14:textId="77777777" w:rsidTr="00940557">
        <w:tc>
          <w:tcPr>
            <w:tcW w:w="1689" w:type="pct"/>
          </w:tcPr>
          <w:p w14:paraId="503BB867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Запасне колесо</w:t>
            </w:r>
          </w:p>
        </w:tc>
        <w:tc>
          <w:tcPr>
            <w:tcW w:w="1689" w:type="pct"/>
          </w:tcPr>
          <w:p w14:paraId="1E1E1712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Так</w:t>
            </w:r>
          </w:p>
        </w:tc>
        <w:tc>
          <w:tcPr>
            <w:tcW w:w="1621" w:type="pct"/>
          </w:tcPr>
          <w:p w14:paraId="0367C43E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140DD2B0" w14:textId="77777777" w:rsidTr="00940557">
        <w:tc>
          <w:tcPr>
            <w:tcW w:w="1689" w:type="pct"/>
          </w:tcPr>
          <w:p w14:paraId="379AD650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Кондиціонер</w:t>
            </w:r>
          </w:p>
        </w:tc>
        <w:tc>
          <w:tcPr>
            <w:tcW w:w="1689" w:type="pct"/>
          </w:tcPr>
          <w:p w14:paraId="4A1C9966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Так</w:t>
            </w:r>
          </w:p>
        </w:tc>
        <w:tc>
          <w:tcPr>
            <w:tcW w:w="1621" w:type="pct"/>
          </w:tcPr>
          <w:p w14:paraId="4635ABD5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6A7C2BF1" w14:textId="77777777" w:rsidTr="00940557">
        <w:tc>
          <w:tcPr>
            <w:tcW w:w="1689" w:type="pct"/>
          </w:tcPr>
          <w:p w14:paraId="71586846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Центральний замок з дистанційним керуванням</w:t>
            </w:r>
          </w:p>
        </w:tc>
        <w:tc>
          <w:tcPr>
            <w:tcW w:w="1689" w:type="pct"/>
          </w:tcPr>
          <w:p w14:paraId="67A54A6D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так</w:t>
            </w:r>
          </w:p>
        </w:tc>
        <w:tc>
          <w:tcPr>
            <w:tcW w:w="1621" w:type="pct"/>
          </w:tcPr>
          <w:p w14:paraId="4B252152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664AC1DB" w14:textId="77777777" w:rsidTr="00940557">
        <w:tc>
          <w:tcPr>
            <w:tcW w:w="1689" w:type="pct"/>
          </w:tcPr>
          <w:p w14:paraId="38AE9EA2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proofErr w:type="spellStart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Буксирувальний</w:t>
            </w:r>
            <w:proofErr w:type="spellEnd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 пристрій крюк </w:t>
            </w:r>
          </w:p>
        </w:tc>
        <w:tc>
          <w:tcPr>
            <w:tcW w:w="1689" w:type="pct"/>
          </w:tcPr>
          <w:p w14:paraId="1E087DC7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так</w:t>
            </w:r>
          </w:p>
        </w:tc>
        <w:tc>
          <w:tcPr>
            <w:tcW w:w="1621" w:type="pct"/>
          </w:tcPr>
          <w:p w14:paraId="46CDF55D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5767AD26" w14:textId="77777777" w:rsidTr="00940557">
        <w:tc>
          <w:tcPr>
            <w:tcW w:w="1689" w:type="pct"/>
          </w:tcPr>
          <w:p w14:paraId="5CFBDCED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Наявність підкрилків</w:t>
            </w:r>
          </w:p>
        </w:tc>
        <w:tc>
          <w:tcPr>
            <w:tcW w:w="1689" w:type="pct"/>
          </w:tcPr>
          <w:p w14:paraId="45575F4B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так</w:t>
            </w:r>
          </w:p>
        </w:tc>
        <w:tc>
          <w:tcPr>
            <w:tcW w:w="1621" w:type="pct"/>
          </w:tcPr>
          <w:p w14:paraId="43EF8900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0D362CC8" w14:textId="77777777" w:rsidTr="00940557">
        <w:tc>
          <w:tcPr>
            <w:tcW w:w="1689" w:type="pct"/>
          </w:tcPr>
          <w:p w14:paraId="3F6A7714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Габаритні ліхтарі</w:t>
            </w:r>
          </w:p>
        </w:tc>
        <w:tc>
          <w:tcPr>
            <w:tcW w:w="1689" w:type="pct"/>
          </w:tcPr>
          <w:p w14:paraId="7266FFCC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uk-UA"/>
              </w:rPr>
              <w:t>LED</w:t>
            </w:r>
          </w:p>
        </w:tc>
        <w:tc>
          <w:tcPr>
            <w:tcW w:w="1621" w:type="pct"/>
          </w:tcPr>
          <w:p w14:paraId="74702486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4D3C6C57" w14:textId="77777777" w:rsidTr="00940557">
        <w:tc>
          <w:tcPr>
            <w:tcW w:w="1689" w:type="pct"/>
          </w:tcPr>
          <w:p w14:paraId="7260B11F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Колір автомобіля </w:t>
            </w:r>
          </w:p>
        </w:tc>
        <w:tc>
          <w:tcPr>
            <w:tcW w:w="1689" w:type="pct"/>
          </w:tcPr>
          <w:p w14:paraId="0277E282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Не зазначено</w:t>
            </w:r>
          </w:p>
        </w:tc>
        <w:tc>
          <w:tcPr>
            <w:tcW w:w="1621" w:type="pct"/>
          </w:tcPr>
          <w:p w14:paraId="4C394C99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</w:tc>
      </w:tr>
    </w:tbl>
    <w:p w14:paraId="22151F86" w14:textId="77777777" w:rsidR="00197EBC" w:rsidRPr="00197EBC" w:rsidRDefault="00197EBC" w:rsidP="00197E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</w:pPr>
    </w:p>
    <w:p w14:paraId="51505A20" w14:textId="77777777" w:rsidR="00197EBC" w:rsidRDefault="00197EBC" w:rsidP="00197E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</w:pPr>
    </w:p>
    <w:p w14:paraId="61404E5F" w14:textId="77777777" w:rsidR="00197EBC" w:rsidRDefault="00197EBC" w:rsidP="00197E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</w:pPr>
    </w:p>
    <w:p w14:paraId="04B2378C" w14:textId="77777777" w:rsidR="00197EBC" w:rsidRDefault="00197EBC" w:rsidP="00197E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</w:pPr>
    </w:p>
    <w:p w14:paraId="1F6709F5" w14:textId="7B0B89CB" w:rsidR="00197EBC" w:rsidRPr="00197EBC" w:rsidRDefault="00197EBC" w:rsidP="00197E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</w:pPr>
      <w:r w:rsidRPr="00197EB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  <w:t>КОМПЛЕКТНІСТЬ АВТОМОБІЛЯ</w:t>
      </w:r>
    </w:p>
    <w:p w14:paraId="4EF5D146" w14:textId="77777777" w:rsidR="00197EBC" w:rsidRPr="00197EBC" w:rsidRDefault="00197EBC" w:rsidP="00197E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2863"/>
      </w:tblGrid>
      <w:tr w:rsidR="00197EBC" w:rsidRPr="00197EBC" w14:paraId="52BE7A88" w14:textId="77777777" w:rsidTr="00940557">
        <w:trPr>
          <w:trHeight w:val="2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3908" w14:textId="77777777" w:rsidR="00197EBC" w:rsidRPr="00197EBC" w:rsidRDefault="00197EBC" w:rsidP="00197EB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Аптечка медична автомобільна АМА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B023" w14:textId="77777777" w:rsidR="00197EBC" w:rsidRPr="00197EBC" w:rsidRDefault="00197EBC" w:rsidP="00197EB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0C74" w14:textId="77777777" w:rsidR="00197EBC" w:rsidRPr="00197EBC" w:rsidRDefault="00197EBC" w:rsidP="00197EB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3509BF9A" w14:textId="77777777" w:rsidTr="00940557">
        <w:trPr>
          <w:trHeight w:val="2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9CAE" w14:textId="77777777" w:rsidR="00197EBC" w:rsidRPr="00197EBC" w:rsidRDefault="00197EBC" w:rsidP="00197EB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Знак аварійної зупинки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A0EC" w14:textId="77777777" w:rsidR="00197EBC" w:rsidRPr="00197EBC" w:rsidRDefault="00197EBC" w:rsidP="00197EB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2BD1" w14:textId="77777777" w:rsidR="00197EBC" w:rsidRPr="00197EBC" w:rsidRDefault="00197EBC" w:rsidP="00197EB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1CCA5ABC" w14:textId="77777777" w:rsidTr="00940557">
        <w:trPr>
          <w:trHeight w:val="2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4625" w14:textId="77777777" w:rsidR="00197EBC" w:rsidRPr="00197EBC" w:rsidRDefault="00197EBC" w:rsidP="00197EB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Домкрат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D30F" w14:textId="77777777" w:rsidR="00197EBC" w:rsidRPr="00197EBC" w:rsidRDefault="00197EBC" w:rsidP="00197EB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A337" w14:textId="77777777" w:rsidR="00197EBC" w:rsidRPr="00197EBC" w:rsidRDefault="00197EBC" w:rsidP="00197EB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185AE9D1" w14:textId="77777777" w:rsidTr="00940557">
        <w:trPr>
          <w:trHeight w:val="2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AB67" w14:textId="77777777" w:rsidR="00197EBC" w:rsidRPr="00197EBC" w:rsidRDefault="00197EBC" w:rsidP="00197EB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proofErr w:type="spellStart"/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Противідкатні</w:t>
            </w:r>
            <w:proofErr w:type="spellEnd"/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 xml:space="preserve"> упори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3E60" w14:textId="77777777" w:rsidR="00197EBC" w:rsidRPr="00197EBC" w:rsidRDefault="00197EBC" w:rsidP="00197EB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197EB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A5F1" w14:textId="77777777" w:rsidR="00197EBC" w:rsidRPr="00197EBC" w:rsidRDefault="00197EBC" w:rsidP="00197EB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</w:p>
        </w:tc>
      </w:tr>
    </w:tbl>
    <w:p w14:paraId="72C8B38A" w14:textId="77777777" w:rsidR="00197EBC" w:rsidRPr="00197EBC" w:rsidRDefault="00197EBC" w:rsidP="00197E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</w:pPr>
    </w:p>
    <w:p w14:paraId="189CB351" w14:textId="77777777" w:rsidR="00197EBC" w:rsidRPr="00197EBC" w:rsidRDefault="00197EBC" w:rsidP="00197E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</w:pPr>
      <w:r w:rsidRPr="00197EB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  <w:t>ТЕХНІЧНІ ВИМОГИ</w:t>
      </w:r>
    </w:p>
    <w:p w14:paraId="4E97D968" w14:textId="77777777" w:rsidR="00197EBC" w:rsidRPr="00197EBC" w:rsidRDefault="00197EBC" w:rsidP="00197E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</w:pPr>
      <w:r w:rsidRPr="00197EB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  <w:t>Бортова платформа (каркас з тентом)</w:t>
      </w:r>
    </w:p>
    <w:p w14:paraId="327C405A" w14:textId="77777777" w:rsidR="00197EBC" w:rsidRPr="00197EBC" w:rsidRDefault="00197EBC" w:rsidP="00197E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32"/>
        <w:gridCol w:w="3148"/>
        <w:gridCol w:w="3065"/>
      </w:tblGrid>
      <w:tr w:rsidR="00197EBC" w:rsidRPr="00197EBC" w14:paraId="28F4598D" w14:textId="77777777" w:rsidTr="00940557">
        <w:tc>
          <w:tcPr>
            <w:tcW w:w="3209" w:type="dxa"/>
          </w:tcPr>
          <w:p w14:paraId="63BD80CE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Покриття підлоги</w:t>
            </w:r>
          </w:p>
        </w:tc>
        <w:tc>
          <w:tcPr>
            <w:tcW w:w="3209" w:type="dxa"/>
          </w:tcPr>
          <w:p w14:paraId="78033CF1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Встановлення підлоги з бакелітової фанери, 18 мм</w:t>
            </w:r>
          </w:p>
        </w:tc>
        <w:tc>
          <w:tcPr>
            <w:tcW w:w="3210" w:type="dxa"/>
          </w:tcPr>
          <w:p w14:paraId="2F45EF26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494577F1" w14:textId="77777777" w:rsidTr="00940557">
        <w:tc>
          <w:tcPr>
            <w:tcW w:w="3209" w:type="dxa"/>
          </w:tcPr>
          <w:p w14:paraId="411C3A68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Тент</w:t>
            </w:r>
          </w:p>
        </w:tc>
        <w:tc>
          <w:tcPr>
            <w:tcW w:w="3209" w:type="dxa"/>
          </w:tcPr>
          <w:p w14:paraId="72F98CDB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Тентова тканина європейського виробництва, </w:t>
            </w:r>
            <w:proofErr w:type="spellStart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щілністю</w:t>
            </w:r>
            <w:proofErr w:type="spellEnd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, не менше </w:t>
            </w: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630</w:t>
            </w: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 г/</w:t>
            </w:r>
            <w:proofErr w:type="spellStart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кв.м</w:t>
            </w:r>
            <w:proofErr w:type="spellEnd"/>
          </w:p>
          <w:p w14:paraId="6A9DAF08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  <w:p w14:paraId="3E50C150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Бокові стінки </w:t>
            </w:r>
            <w:proofErr w:type="spellStart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орбештовані</w:t>
            </w:r>
            <w:proofErr w:type="spellEnd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 шліфованою дошкою в 4 ряди</w:t>
            </w:r>
          </w:p>
          <w:p w14:paraId="3B14FA1F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</w:p>
          <w:p w14:paraId="2ECC4BDB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До комплекту мають входити: люверси, петлі, митний трос</w:t>
            </w:r>
          </w:p>
        </w:tc>
        <w:tc>
          <w:tcPr>
            <w:tcW w:w="3210" w:type="dxa"/>
          </w:tcPr>
          <w:p w14:paraId="6E86ED2B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75CDD92C" w14:textId="77777777" w:rsidTr="00940557">
        <w:tc>
          <w:tcPr>
            <w:tcW w:w="3209" w:type="dxa"/>
          </w:tcPr>
          <w:p w14:paraId="091732FE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Каркас </w:t>
            </w:r>
          </w:p>
        </w:tc>
        <w:tc>
          <w:tcPr>
            <w:tcW w:w="3209" w:type="dxa"/>
          </w:tcPr>
          <w:p w14:paraId="5A0BF6F7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Сталевий</w:t>
            </w:r>
          </w:p>
        </w:tc>
        <w:tc>
          <w:tcPr>
            <w:tcW w:w="3210" w:type="dxa"/>
          </w:tcPr>
          <w:p w14:paraId="180E4084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3E2ADCC1" w14:textId="77777777" w:rsidTr="00940557">
        <w:tc>
          <w:tcPr>
            <w:tcW w:w="3209" w:type="dxa"/>
          </w:tcPr>
          <w:p w14:paraId="7511694A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Матеріал бортових стінок</w:t>
            </w:r>
          </w:p>
        </w:tc>
        <w:tc>
          <w:tcPr>
            <w:tcW w:w="3209" w:type="dxa"/>
          </w:tcPr>
          <w:p w14:paraId="380122E9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proofErr w:type="spellStart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Алюмінєвий</w:t>
            </w:r>
            <w:proofErr w:type="spellEnd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 профіль, висотою, не менше </w:t>
            </w: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400</w:t>
            </w: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 xml:space="preserve"> мм.</w:t>
            </w:r>
          </w:p>
        </w:tc>
        <w:tc>
          <w:tcPr>
            <w:tcW w:w="3210" w:type="dxa"/>
          </w:tcPr>
          <w:p w14:paraId="1EA51532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</w:p>
        </w:tc>
      </w:tr>
      <w:tr w:rsidR="00197EBC" w:rsidRPr="00197EBC" w14:paraId="215BD568" w14:textId="77777777" w:rsidTr="00940557">
        <w:tc>
          <w:tcPr>
            <w:tcW w:w="3209" w:type="dxa"/>
          </w:tcPr>
          <w:p w14:paraId="0D63BDCB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Комплектація</w:t>
            </w:r>
          </w:p>
        </w:tc>
        <w:tc>
          <w:tcPr>
            <w:tcW w:w="3209" w:type="dxa"/>
          </w:tcPr>
          <w:p w14:paraId="4674DAE1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</w:pPr>
            <w:proofErr w:type="spellStart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Підкрилики</w:t>
            </w:r>
            <w:proofErr w:type="spellEnd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, маркерні вогні, бокові захисні пристрої (</w:t>
            </w:r>
            <w:proofErr w:type="spellStart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веловідбійники</w:t>
            </w:r>
            <w:proofErr w:type="spellEnd"/>
            <w:r w:rsidRPr="00197EB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3210" w:type="dxa"/>
          </w:tcPr>
          <w:p w14:paraId="0BFDC42E" w14:textId="77777777" w:rsidR="00197EBC" w:rsidRPr="00197EBC" w:rsidRDefault="00197EBC" w:rsidP="00197EB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</w:p>
        </w:tc>
      </w:tr>
    </w:tbl>
    <w:p w14:paraId="46D4CB42" w14:textId="0FEC1851" w:rsidR="007F1C14" w:rsidRPr="00E769A0" w:rsidRDefault="007F1C14" w:rsidP="00197E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</w:p>
    <w:sectPr w:rsidR="007F1C14" w:rsidRPr="00E769A0" w:rsidSect="0054610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1"/>
  </w:num>
  <w:num w:numId="2" w16cid:durableId="12432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50044"/>
    <w:rsid w:val="0005080B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17BAC"/>
    <w:rsid w:val="00122072"/>
    <w:rsid w:val="00131F9A"/>
    <w:rsid w:val="0013574D"/>
    <w:rsid w:val="001415F8"/>
    <w:rsid w:val="00144C69"/>
    <w:rsid w:val="00153BDA"/>
    <w:rsid w:val="0016292E"/>
    <w:rsid w:val="00197EBC"/>
    <w:rsid w:val="001B3B15"/>
    <w:rsid w:val="001D604A"/>
    <w:rsid w:val="001D7A19"/>
    <w:rsid w:val="001F1FBA"/>
    <w:rsid w:val="00201E61"/>
    <w:rsid w:val="00217536"/>
    <w:rsid w:val="00230F0B"/>
    <w:rsid w:val="002713EE"/>
    <w:rsid w:val="00275B65"/>
    <w:rsid w:val="002E0A07"/>
    <w:rsid w:val="0032125E"/>
    <w:rsid w:val="0034477F"/>
    <w:rsid w:val="00352B77"/>
    <w:rsid w:val="0038136A"/>
    <w:rsid w:val="003C70A9"/>
    <w:rsid w:val="003E35AB"/>
    <w:rsid w:val="004002FC"/>
    <w:rsid w:val="004009FE"/>
    <w:rsid w:val="004017E5"/>
    <w:rsid w:val="00411829"/>
    <w:rsid w:val="0042036E"/>
    <w:rsid w:val="00440D4A"/>
    <w:rsid w:val="004442D9"/>
    <w:rsid w:val="00460B29"/>
    <w:rsid w:val="00474FE1"/>
    <w:rsid w:val="004C4435"/>
    <w:rsid w:val="004D3413"/>
    <w:rsid w:val="004E1380"/>
    <w:rsid w:val="004E7C16"/>
    <w:rsid w:val="004F47A9"/>
    <w:rsid w:val="00546109"/>
    <w:rsid w:val="00564DFF"/>
    <w:rsid w:val="005823F0"/>
    <w:rsid w:val="00586E48"/>
    <w:rsid w:val="005A625C"/>
    <w:rsid w:val="005B5FF7"/>
    <w:rsid w:val="00616774"/>
    <w:rsid w:val="00620BCF"/>
    <w:rsid w:val="00667BFE"/>
    <w:rsid w:val="00691A5B"/>
    <w:rsid w:val="006B5555"/>
    <w:rsid w:val="006C3F3A"/>
    <w:rsid w:val="006C475C"/>
    <w:rsid w:val="006D5E10"/>
    <w:rsid w:val="007063B0"/>
    <w:rsid w:val="0071487A"/>
    <w:rsid w:val="007259FD"/>
    <w:rsid w:val="00772E8A"/>
    <w:rsid w:val="00786EAE"/>
    <w:rsid w:val="007A059C"/>
    <w:rsid w:val="007B2D36"/>
    <w:rsid w:val="007C43B0"/>
    <w:rsid w:val="007C6721"/>
    <w:rsid w:val="007F1C14"/>
    <w:rsid w:val="00806A2B"/>
    <w:rsid w:val="00851717"/>
    <w:rsid w:val="008708BF"/>
    <w:rsid w:val="008A68A6"/>
    <w:rsid w:val="008C520C"/>
    <w:rsid w:val="008D232F"/>
    <w:rsid w:val="008E6185"/>
    <w:rsid w:val="009217CA"/>
    <w:rsid w:val="00922A25"/>
    <w:rsid w:val="00952B68"/>
    <w:rsid w:val="00966404"/>
    <w:rsid w:val="009A32C5"/>
    <w:rsid w:val="009B2F56"/>
    <w:rsid w:val="009E3DE5"/>
    <w:rsid w:val="009E79F8"/>
    <w:rsid w:val="009E7DB4"/>
    <w:rsid w:val="00A13BA8"/>
    <w:rsid w:val="00A37DB8"/>
    <w:rsid w:val="00A77B0A"/>
    <w:rsid w:val="00A97A05"/>
    <w:rsid w:val="00AA5980"/>
    <w:rsid w:val="00AB3257"/>
    <w:rsid w:val="00AC3042"/>
    <w:rsid w:val="00AE328E"/>
    <w:rsid w:val="00AE5D97"/>
    <w:rsid w:val="00AF3DBF"/>
    <w:rsid w:val="00B042B7"/>
    <w:rsid w:val="00B047FC"/>
    <w:rsid w:val="00B05855"/>
    <w:rsid w:val="00B273F5"/>
    <w:rsid w:val="00B63022"/>
    <w:rsid w:val="00B74634"/>
    <w:rsid w:val="00BC1582"/>
    <w:rsid w:val="00BD3920"/>
    <w:rsid w:val="00BD4ADF"/>
    <w:rsid w:val="00BE660B"/>
    <w:rsid w:val="00BF35FA"/>
    <w:rsid w:val="00C02C33"/>
    <w:rsid w:val="00C12F5F"/>
    <w:rsid w:val="00C5463E"/>
    <w:rsid w:val="00C733D2"/>
    <w:rsid w:val="00C81A93"/>
    <w:rsid w:val="00C87DDA"/>
    <w:rsid w:val="00C95C94"/>
    <w:rsid w:val="00CA00F5"/>
    <w:rsid w:val="00CA7D7E"/>
    <w:rsid w:val="00CB5120"/>
    <w:rsid w:val="00CF1195"/>
    <w:rsid w:val="00D125BE"/>
    <w:rsid w:val="00D21FD1"/>
    <w:rsid w:val="00D532BB"/>
    <w:rsid w:val="00D63430"/>
    <w:rsid w:val="00D675AC"/>
    <w:rsid w:val="00D720FA"/>
    <w:rsid w:val="00D9477A"/>
    <w:rsid w:val="00DF124E"/>
    <w:rsid w:val="00DF3C9E"/>
    <w:rsid w:val="00E07621"/>
    <w:rsid w:val="00E160AE"/>
    <w:rsid w:val="00E37C9E"/>
    <w:rsid w:val="00E37E65"/>
    <w:rsid w:val="00E56EEC"/>
    <w:rsid w:val="00E608EB"/>
    <w:rsid w:val="00E769A0"/>
    <w:rsid w:val="00E82A5F"/>
    <w:rsid w:val="00E92240"/>
    <w:rsid w:val="00E972B7"/>
    <w:rsid w:val="00EB3862"/>
    <w:rsid w:val="00EE5784"/>
    <w:rsid w:val="00EF6038"/>
    <w:rsid w:val="00F12F14"/>
    <w:rsid w:val="00F17A0E"/>
    <w:rsid w:val="00F43040"/>
    <w:rsid w:val="00F51D49"/>
    <w:rsid w:val="00F5275B"/>
    <w:rsid w:val="00F56A1C"/>
    <w:rsid w:val="00F60A38"/>
    <w:rsid w:val="00F712B5"/>
    <w:rsid w:val="00F801F4"/>
    <w:rsid w:val="00F8371C"/>
    <w:rsid w:val="00FB6F6D"/>
    <w:rsid w:val="00FB747B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19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3729</Words>
  <Characters>2127</Characters>
  <Application>Microsoft Office Word</Application>
  <DocSecurity>0</DocSecurity>
  <Lines>17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>Обгрунтування технічних та якісних характеристик предмета закупівлі: Технічні та</vt:lpstr>
      <vt:lpstr>Новий</vt:lpstr>
      <vt:lpstr/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</cp:revision>
  <cp:lastPrinted>2021-03-01T12:41:00Z</cp:lastPrinted>
  <dcterms:created xsi:type="dcterms:W3CDTF">2023-11-09T12:26:00Z</dcterms:created>
  <dcterms:modified xsi:type="dcterms:W3CDTF">2023-11-09T12:32:00Z</dcterms:modified>
</cp:coreProperties>
</file>